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           Kraków, dnia..................................</w:t>
      </w:r>
    </w:p>
    <w:p w14:paraId="00000002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</w:t>
      </w:r>
    </w:p>
    <w:p w14:paraId="00000003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</w:t>
      </w:r>
    </w:p>
    <w:p w14:paraId="00000004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</w:t>
      </w:r>
    </w:p>
    <w:p w14:paraId="00000005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6"/>
          <w:szCs w:val="16"/>
        </w:rPr>
      </w:pPr>
      <w:r>
        <w:rPr>
          <w:rFonts w:ascii="Lato" w:eastAsia="Lato" w:hAnsi="Lato" w:cs="Lato"/>
          <w:i/>
          <w:color w:val="000000"/>
          <w:sz w:val="16"/>
          <w:szCs w:val="16"/>
        </w:rPr>
        <w:t xml:space="preserve"> (dane składającego podanie)</w:t>
      </w:r>
    </w:p>
    <w:p w14:paraId="00000006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07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08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09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Prezydent Miasta Krakowa</w:t>
      </w:r>
    </w:p>
    <w:p w14:paraId="0000000A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za pośrednictwem</w:t>
      </w:r>
    </w:p>
    <w:p w14:paraId="0000000B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Wydziału Planowania Przestrzennego</w:t>
      </w:r>
    </w:p>
    <w:p w14:paraId="0000000C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Urzędu Miasta Krakowa</w:t>
      </w:r>
    </w:p>
    <w:p w14:paraId="0000000D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ul. Mogilska 41, 31-545 Kraków</w:t>
      </w:r>
    </w:p>
    <w:p w14:paraId="0000000E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0F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10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WNIOSEK/UWAGA*</w:t>
      </w:r>
    </w:p>
    <w:p w14:paraId="00000011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do </w:t>
      </w:r>
      <w:r>
        <w:rPr>
          <w:rFonts w:ascii="Lato" w:eastAsia="Lato" w:hAnsi="Lato" w:cs="Lato"/>
          <w:b/>
        </w:rPr>
        <w:t>projektu miejscowego planu zagospodarowania przestrzennego „Mistrzejowice- północ”</w:t>
      </w:r>
    </w:p>
    <w:p w14:paraId="00000012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16"/>
          <w:szCs w:val="16"/>
        </w:rPr>
      </w:pPr>
      <w:r>
        <w:rPr>
          <w:rFonts w:ascii="Lato" w:eastAsia="Lato" w:hAnsi="Lato" w:cs="Lato"/>
          <w:i/>
          <w:color w:val="000000"/>
          <w:sz w:val="16"/>
          <w:szCs w:val="16"/>
        </w:rPr>
        <w:t>(nazwa sporządzanego dokumentu)</w:t>
      </w:r>
    </w:p>
    <w:p w14:paraId="00000013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14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W związku z ogłoszeniem i obwieszczeniem Prezydenta Miasta Krakowa  składam wniosek/uwagę*:</w:t>
      </w:r>
    </w:p>
    <w:p w14:paraId="00000015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16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color w:val="000000"/>
          <w:sz w:val="20"/>
          <w:szCs w:val="20"/>
        </w:rPr>
        <w:t>Oznaczenie obszaru (nieruchomości), którego dotyczy podanie **:</w:t>
      </w:r>
      <w:r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0000017" w14:textId="6B144820" w:rsidR="00555A33" w:rsidRDefault="00D22C46" w:rsidP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Obszar łąk </w:t>
      </w:r>
      <w:proofErr w:type="spellStart"/>
      <w:r>
        <w:rPr>
          <w:rFonts w:ascii="Lato" w:eastAsia="Lato" w:hAnsi="Lato" w:cs="Lato"/>
          <w:sz w:val="24"/>
          <w:szCs w:val="24"/>
        </w:rPr>
        <w:t>Mistrzejowickich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</w:t>
      </w:r>
      <w:r w:rsidR="00562275">
        <w:rPr>
          <w:rFonts w:ascii="Lato" w:eastAsia="Lato" w:hAnsi="Lato" w:cs="Lato"/>
          <w:sz w:val="24"/>
          <w:szCs w:val="24"/>
        </w:rPr>
        <w:t>oznaczony w projekcie</w:t>
      </w:r>
      <w:r>
        <w:rPr>
          <w:rFonts w:ascii="Lato" w:eastAsia="Lato" w:hAnsi="Lato" w:cs="Lato"/>
          <w:sz w:val="24"/>
          <w:szCs w:val="24"/>
        </w:rPr>
        <w:t xml:space="preserve"> jako tereny </w:t>
      </w:r>
      <w:r w:rsidRPr="00D22C46">
        <w:rPr>
          <w:rFonts w:ascii="Lato" w:eastAsia="Lato" w:hAnsi="Lato" w:cs="Lato"/>
          <w:b/>
          <w:sz w:val="24"/>
          <w:szCs w:val="24"/>
        </w:rPr>
        <w:t>MW.1, MW.2, MW/U.4</w:t>
      </w:r>
      <w:r w:rsidRPr="00D22C46">
        <w:rPr>
          <w:rFonts w:ascii="Lato" w:eastAsia="Lato" w:hAnsi="Lato" w:cs="Lato"/>
          <w:b/>
          <w:sz w:val="24"/>
          <w:szCs w:val="24"/>
        </w:rPr>
        <w:br/>
      </w:r>
      <w:r w:rsidR="00562275" w:rsidRPr="00D22C46">
        <w:rPr>
          <w:rFonts w:ascii="Lato" w:eastAsia="Lato" w:hAnsi="Lato" w:cs="Lato"/>
          <w:b/>
          <w:sz w:val="24"/>
          <w:szCs w:val="24"/>
        </w:rPr>
        <w:t>i MW/U.5</w:t>
      </w:r>
      <w:r w:rsidR="00562275">
        <w:rPr>
          <w:rFonts w:ascii="Lato" w:eastAsia="Lato" w:hAnsi="Lato" w:cs="Lato"/>
          <w:sz w:val="24"/>
          <w:szCs w:val="24"/>
        </w:rPr>
        <w:t xml:space="preserve"> oraz </w:t>
      </w:r>
      <w:bookmarkStart w:id="0" w:name="_GoBack"/>
      <w:r w:rsidR="00562275" w:rsidRPr="00D22C46">
        <w:rPr>
          <w:rFonts w:ascii="Lato" w:eastAsia="Lato" w:hAnsi="Lato" w:cs="Lato"/>
          <w:b/>
          <w:sz w:val="24"/>
          <w:szCs w:val="24"/>
        </w:rPr>
        <w:t>KDD.9</w:t>
      </w:r>
      <w:bookmarkEnd w:id="0"/>
      <w:r w:rsidR="00562275">
        <w:rPr>
          <w:rFonts w:ascii="Lato" w:eastAsia="Lato" w:hAnsi="Lato" w:cs="Lato"/>
          <w:sz w:val="24"/>
          <w:szCs w:val="24"/>
        </w:rPr>
        <w:t>.</w:t>
      </w:r>
    </w:p>
    <w:p w14:paraId="00000018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sz w:val="24"/>
          <w:szCs w:val="24"/>
        </w:rPr>
      </w:pPr>
    </w:p>
    <w:p w14:paraId="00000019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Przedmiot i zakres wniosku/uwagi*:</w:t>
      </w:r>
    </w:p>
    <w:p w14:paraId="0000001A" w14:textId="43C337E2" w:rsidR="00555A33" w:rsidRDefault="00D22C46" w:rsidP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Ze względu na bardzo duży stopień zabudowy w tym obszarze wnioskuję o pozostawienie tego wąskiego pasa łąk jako terenu zieleni urządzonej</w:t>
      </w:r>
      <w:r w:rsidR="00562275">
        <w:rPr>
          <w:rFonts w:ascii="Lato" w:eastAsia="Lato" w:hAnsi="Lato" w:cs="Lato"/>
          <w:sz w:val="24"/>
          <w:szCs w:val="24"/>
        </w:rPr>
        <w:t xml:space="preserve"> bez możliwości zabudowy</w:t>
      </w:r>
      <w:r>
        <w:rPr>
          <w:rFonts w:ascii="Lato" w:eastAsia="Lato" w:hAnsi="Lato" w:cs="Lato"/>
          <w:sz w:val="24"/>
          <w:szCs w:val="24"/>
        </w:rPr>
        <w:t>. Z obu stron łąk istnieje bardzo gęsta zabudowa mieszkaniowa wielorodzinna, co sprawia, że dopuszczenie kolejnych inw</w:t>
      </w:r>
      <w:r>
        <w:rPr>
          <w:rFonts w:ascii="Lato" w:eastAsia="Lato" w:hAnsi="Lato" w:cs="Lato"/>
          <w:sz w:val="24"/>
          <w:szCs w:val="24"/>
        </w:rPr>
        <w:t xml:space="preserve">estycji negatywnie wpłynie na jakość życia w tym obszarze. Po drugie, łąki stanowią ważny teren zielony dla mieszkańców Mistrzejowic i w obowiązujących wcześniej dokumentach (wyłączając obecne studium </w:t>
      </w:r>
      <w:proofErr w:type="spellStart"/>
      <w:r>
        <w:rPr>
          <w:rFonts w:ascii="Lato" w:eastAsia="Lato" w:hAnsi="Lato" w:cs="Lato"/>
          <w:sz w:val="24"/>
          <w:szCs w:val="24"/>
        </w:rPr>
        <w:t>UiKZP</w:t>
      </w:r>
      <w:proofErr w:type="spellEnd"/>
      <w:r>
        <w:rPr>
          <w:rFonts w:ascii="Lato" w:eastAsia="Lato" w:hAnsi="Lato" w:cs="Lato"/>
          <w:sz w:val="24"/>
          <w:szCs w:val="24"/>
        </w:rPr>
        <w:t>) nie były przeznaczone pod zabudowę.</w:t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t xml:space="preserve">Po trzecie, </w:t>
      </w:r>
      <w:r>
        <w:rPr>
          <w:rFonts w:ascii="Lato" w:eastAsia="Lato" w:hAnsi="Lato" w:cs="Lato"/>
          <w:sz w:val="24"/>
          <w:szCs w:val="24"/>
        </w:rPr>
        <w:t>łąki i pola ciągnące się od osiedla Złotego Wieku w stronę ulicy Piasta Kołodzieja</w:t>
      </w:r>
      <w:r>
        <w:rPr>
          <w:rFonts w:ascii="Lato" w:eastAsia="Lato" w:hAnsi="Lato" w:cs="Lato"/>
          <w:sz w:val="24"/>
          <w:szCs w:val="24"/>
        </w:rPr>
        <w:t xml:space="preserve"> stanowią integralną całość, nie można więc pozbawiać ich tej ciągłości dopuszczając zabudowę.</w:t>
      </w:r>
      <w:r w:rsidR="00562275">
        <w:rPr>
          <w:rFonts w:ascii="Lato" w:eastAsia="Lato" w:hAnsi="Lato" w:cs="Lato"/>
          <w:sz w:val="24"/>
          <w:szCs w:val="24"/>
        </w:rPr>
        <w:t xml:space="preserve"> </w:t>
      </w:r>
    </w:p>
    <w:p w14:paraId="28B8D6B4" w14:textId="2ABC3B5A" w:rsidR="00562275" w:rsidRDefault="00562275" w:rsidP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Odnośnie drogi KDD.9 wnioskuję o jej przesunięcie bliżej terenu Uo.1</w:t>
      </w:r>
      <w:r w:rsidR="00D22C46">
        <w:rPr>
          <w:rFonts w:ascii="Lato" w:eastAsia="Lato" w:hAnsi="Lato" w:cs="Lato"/>
          <w:sz w:val="24"/>
          <w:szCs w:val="24"/>
        </w:rPr>
        <w:t xml:space="preserve"> lub wykreślenie</w:t>
      </w:r>
      <w:r w:rsidR="00D22C46">
        <w:rPr>
          <w:rFonts w:ascii="Lato" w:eastAsia="Lato" w:hAnsi="Lato" w:cs="Lato"/>
          <w:sz w:val="24"/>
          <w:szCs w:val="24"/>
        </w:rPr>
        <w:br/>
        <w:t>z projektu.</w:t>
      </w:r>
    </w:p>
    <w:p w14:paraId="0000001B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0000021" w14:textId="5430F35B" w:rsidR="00555A33" w:rsidRDefault="00555A33" w:rsidP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Lato" w:eastAsia="Lato" w:hAnsi="Lato" w:cs="Lato"/>
          <w:color w:val="000000"/>
          <w:sz w:val="20"/>
          <w:szCs w:val="20"/>
        </w:rPr>
      </w:pPr>
    </w:p>
    <w:p w14:paraId="00000022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</w:p>
    <w:p w14:paraId="00000023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</w:p>
    <w:p w14:paraId="00000024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</w:p>
    <w:p w14:paraId="00000025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...........................................................................</w:t>
      </w:r>
    </w:p>
    <w:p w14:paraId="00000026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16"/>
          <w:szCs w:val="16"/>
        </w:rPr>
      </w:pPr>
      <w:r>
        <w:rPr>
          <w:rFonts w:ascii="Lato" w:eastAsia="Lato" w:hAnsi="Lato" w:cs="Lato"/>
          <w:i/>
          <w:color w:val="000000"/>
          <w:sz w:val="16"/>
          <w:szCs w:val="16"/>
        </w:rPr>
        <w:t>(podpis wnoszącego podanie)</w:t>
      </w:r>
    </w:p>
    <w:p w14:paraId="00000027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</w:p>
    <w:p w14:paraId="00000028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>
        <w:rPr>
          <w:rFonts w:ascii="Lato" w:eastAsia="Lato" w:hAnsi="Lato" w:cs="Lato"/>
          <w:color w:val="000000"/>
          <w:sz w:val="18"/>
          <w:szCs w:val="18"/>
        </w:rPr>
        <w:t xml:space="preserve">* </w:t>
      </w:r>
      <w:r>
        <w:rPr>
          <w:rFonts w:ascii="Lato" w:eastAsia="Lato" w:hAnsi="Lato" w:cs="Lato"/>
          <w:color w:val="000000"/>
          <w:sz w:val="18"/>
          <w:szCs w:val="18"/>
        </w:rPr>
        <w:tab/>
      </w:r>
      <w:r>
        <w:rPr>
          <w:rFonts w:ascii="Lato" w:eastAsia="Lato" w:hAnsi="Lato" w:cs="Lato"/>
          <w:i/>
          <w:color w:val="000000"/>
          <w:sz w:val="18"/>
          <w:szCs w:val="18"/>
        </w:rPr>
        <w:t>niepotrzebne skreślić</w:t>
      </w:r>
    </w:p>
    <w:p w14:paraId="00000029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>
        <w:rPr>
          <w:rFonts w:ascii="Lato" w:eastAsia="Lato" w:hAnsi="Lato" w:cs="Lato"/>
          <w:i/>
          <w:color w:val="000000"/>
          <w:sz w:val="18"/>
          <w:szCs w:val="18"/>
        </w:rPr>
        <w:t xml:space="preserve">** </w:t>
      </w:r>
      <w:r>
        <w:rPr>
          <w:rFonts w:ascii="Lato" w:eastAsia="Lato" w:hAnsi="Lato" w:cs="Lato"/>
          <w:i/>
          <w:color w:val="000000"/>
          <w:sz w:val="18"/>
          <w:szCs w:val="18"/>
        </w:rPr>
        <w:tab/>
        <w:t xml:space="preserve">np. obszar  / ulica / </w:t>
      </w:r>
      <w:r>
        <w:rPr>
          <w:rFonts w:ascii="Lato" w:eastAsia="Lato" w:hAnsi="Lato" w:cs="Lato"/>
          <w:color w:val="000000"/>
          <w:sz w:val="18"/>
          <w:szCs w:val="18"/>
        </w:rPr>
        <w:t xml:space="preserve"> </w:t>
      </w:r>
      <w:r>
        <w:rPr>
          <w:rFonts w:ascii="Lato" w:eastAsia="Lato" w:hAnsi="Lato" w:cs="Lato"/>
          <w:i/>
          <w:color w:val="000000"/>
          <w:sz w:val="18"/>
          <w:szCs w:val="18"/>
        </w:rPr>
        <w:t xml:space="preserve">nr działki, obręb i jednostka ewidencyjna </w:t>
      </w:r>
    </w:p>
    <w:p w14:paraId="0000002A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>
        <w:rPr>
          <w:rFonts w:ascii="Lato" w:eastAsia="Lato" w:hAnsi="Lato" w:cs="Lato"/>
          <w:i/>
          <w:color w:val="000000"/>
          <w:sz w:val="18"/>
          <w:szCs w:val="18"/>
        </w:rPr>
        <w:t>***</w:t>
      </w:r>
      <w:r>
        <w:rPr>
          <w:rFonts w:ascii="Lato" w:eastAsia="Lato" w:hAnsi="Lato" w:cs="Lato"/>
          <w:i/>
          <w:color w:val="000000"/>
          <w:sz w:val="18"/>
          <w:szCs w:val="18"/>
        </w:rPr>
        <w:tab/>
        <w:t>np. kopia aktualnej mapy ewidencyjnej lub zasadniczej</w:t>
      </w:r>
    </w:p>
    <w:p w14:paraId="0000002B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16"/>
          <w:szCs w:val="16"/>
        </w:rPr>
      </w:pPr>
    </w:p>
    <w:p w14:paraId="0000002C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0000002D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WAŻNE! Niniejszy formularz nie stanowi wzoru w rozumieniu przepisów prawa.</w:t>
      </w:r>
      <w:r>
        <w:rPr>
          <w:rFonts w:ascii="Lato" w:eastAsia="Lato" w:hAnsi="Lato" w:cs="Lato"/>
          <w:b/>
          <w:color w:val="000000"/>
          <w:u w:val="single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Terminem wniesienia wniosku/uwagi jest data wpływu pisma na dziennik podawczy Urzędu Miasta Krakowa.</w:t>
      </w:r>
    </w:p>
    <w:p w14:paraId="0000002E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Lato" w:eastAsia="Lato" w:hAnsi="Lato" w:cs="Lato"/>
          <w:color w:val="000000"/>
          <w:sz w:val="16"/>
          <w:szCs w:val="16"/>
        </w:rPr>
      </w:pPr>
      <w:r>
        <w:rPr>
          <w:rFonts w:ascii="Lato" w:eastAsia="Lato" w:hAnsi="Lato" w:cs="Lato"/>
          <w:color w:val="000000"/>
          <w:sz w:val="16"/>
          <w:szCs w:val="16"/>
        </w:rPr>
        <w:t>Złożenie wniosku/uwagi stanowi odpowiedź na Ogłoszenie/Obwieszczenie Prezydenta Miasta Krakowa</w:t>
      </w:r>
    </w:p>
    <w:p w14:paraId="0000002F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</w:p>
    <w:p w14:paraId="00000030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</w:p>
    <w:p w14:paraId="00000031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</w:p>
    <w:p w14:paraId="00000032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Lato" w:hAnsi="Lato" w:cs="Lato"/>
          <w:color w:val="000000"/>
          <w:sz w:val="14"/>
          <w:szCs w:val="14"/>
        </w:rPr>
      </w:pPr>
    </w:p>
    <w:p w14:paraId="00000033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510" w:hanging="2"/>
        <w:jc w:val="both"/>
        <w:rPr>
          <w:rFonts w:ascii="Lato" w:eastAsia="Lato" w:hAnsi="Lato" w:cs="Lato"/>
          <w:color w:val="000000"/>
        </w:rPr>
      </w:pPr>
    </w:p>
    <w:p w14:paraId="00000034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INFORMACJA ADMINISTRATORA O PRZETWARZANIU DANYCH OSOBOWYCH</w:t>
      </w:r>
    </w:p>
    <w:p w14:paraId="00000035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510" w:hanging="2"/>
        <w:jc w:val="both"/>
        <w:rPr>
          <w:rFonts w:ascii="Lato" w:eastAsia="Lato" w:hAnsi="Lato" w:cs="Lato"/>
          <w:color w:val="000000"/>
        </w:rPr>
      </w:pPr>
    </w:p>
    <w:p w14:paraId="00000036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Zgodnie z art. 13 ust. 1 i 2 unijnego ogólnego rozporządzenia o ochronie danych (tzw. RODO) </w:t>
      </w:r>
      <w:r>
        <w:rPr>
          <w:rFonts w:ascii="Lato" w:eastAsia="Lato" w:hAnsi="Lato" w:cs="Lato"/>
          <w:color w:val="000000"/>
        </w:rPr>
        <w:br/>
        <w:t xml:space="preserve">informuje się, że administratorem, czyli podmiotem ustalającym cele i sposoby przetwarzania </w:t>
      </w:r>
      <w:r>
        <w:rPr>
          <w:rFonts w:ascii="Lato" w:eastAsia="Lato" w:hAnsi="Lato" w:cs="Lato"/>
          <w:color w:val="000000"/>
        </w:rPr>
        <w:br/>
        <w:t>danych oso</w:t>
      </w:r>
      <w:r>
        <w:rPr>
          <w:rFonts w:ascii="Lato" w:eastAsia="Lato" w:hAnsi="Lato" w:cs="Lato"/>
          <w:color w:val="000000"/>
        </w:rPr>
        <w:t xml:space="preserve">bowych jest Prezydent Miasta Krakowa z siedzibą Plac Wszystkich Świętych 3-4, </w:t>
      </w:r>
      <w:r>
        <w:rPr>
          <w:rFonts w:ascii="Lato" w:eastAsia="Lato" w:hAnsi="Lato" w:cs="Lato"/>
          <w:color w:val="000000"/>
        </w:rPr>
        <w:br/>
        <w:t xml:space="preserve">31-004 Kraków. Dane osobowe będą przetwarzane w celu rozpatrzenia wniosków albo uwag </w:t>
      </w:r>
      <w:r>
        <w:rPr>
          <w:rFonts w:ascii="Lato" w:eastAsia="Lato" w:hAnsi="Lato" w:cs="Lato"/>
          <w:color w:val="000000"/>
        </w:rPr>
        <w:br/>
        <w:t xml:space="preserve">składanych do: miejscowego planu zagospodarowania przestrzennego, studium uwarunkowań </w:t>
      </w:r>
      <w:r>
        <w:rPr>
          <w:rFonts w:ascii="Lato" w:eastAsia="Lato" w:hAnsi="Lato" w:cs="Lato"/>
          <w:color w:val="000000"/>
        </w:rPr>
        <w:br/>
        <w:t>i ki</w:t>
      </w:r>
      <w:r>
        <w:rPr>
          <w:rFonts w:ascii="Lato" w:eastAsia="Lato" w:hAnsi="Lato" w:cs="Lato"/>
          <w:color w:val="000000"/>
        </w:rPr>
        <w:t>erunków zagospodarowania przestrzennego gminy.</w:t>
      </w:r>
    </w:p>
    <w:p w14:paraId="00000037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</w:rPr>
      </w:pPr>
    </w:p>
    <w:p w14:paraId="00000038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Informuję, że:</w:t>
      </w:r>
    </w:p>
    <w:p w14:paraId="00000039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</w:rPr>
      </w:pPr>
    </w:p>
    <w:p w14:paraId="0000003A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Masz prawo do żądania od administratora dostępu do Twoich danych osobowych, </w:t>
      </w:r>
      <w:r>
        <w:rPr>
          <w:rFonts w:ascii="Lato" w:eastAsia="Lato" w:hAnsi="Lato" w:cs="Lato"/>
          <w:color w:val="000000"/>
        </w:rPr>
        <w:br/>
        <w:t>ich sprostowania i ograniczenia przetwarzania.</w:t>
      </w:r>
    </w:p>
    <w:p w14:paraId="0000003B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Dane osobowe będą wykorzystywane na potrzeby załatwienia sprawy, a następnie będą przechowywane przez okres wynikający z przepisów prawa, w szczególności ustawy z dnia 14 lipca 1983 r. o narodowym zasobie archiwalnymi i archiwach oraz rozporządzenia Prezes</w:t>
      </w:r>
      <w:r>
        <w:rPr>
          <w:rFonts w:ascii="Lato" w:eastAsia="Lato" w:hAnsi="Lato" w:cs="Lato"/>
          <w:color w:val="000000"/>
        </w:rPr>
        <w:t>a Rady Ministrów z dnia 18 stycznia 2011 r. w sprawie instrukcji kancelaryjnej, jednolitych rzeczowych wykazów akt oraz instrukcji w sprawie organizacji i zakresu działania archiwów zakładowych.</w:t>
      </w:r>
    </w:p>
    <w:p w14:paraId="0000003C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Każdy ma prawo do wniesienia skargi do organu nadzorczego, kt</w:t>
      </w:r>
      <w:r>
        <w:rPr>
          <w:rFonts w:ascii="Lato" w:eastAsia="Lato" w:hAnsi="Lato" w:cs="Lato"/>
          <w:color w:val="000000"/>
        </w:rPr>
        <w:t>órym jest Prezes Urzędu Ochrony Danych Osobowych.</w:t>
      </w:r>
    </w:p>
    <w:p w14:paraId="0000003D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Odbiorcami danych osobowych mogą być radni miejscy.</w:t>
      </w:r>
    </w:p>
    <w:p w14:paraId="0000003E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Podanie danych osobowych jest wymogiem ustawowym i ma charakter obowiązkowy.</w:t>
      </w:r>
    </w:p>
    <w:p w14:paraId="0000003F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Konsekwencją niepodania danych jest brak możliwości realizacji składanych wni</w:t>
      </w:r>
      <w:r>
        <w:rPr>
          <w:rFonts w:ascii="Lato" w:eastAsia="Lato" w:hAnsi="Lato" w:cs="Lato"/>
          <w:color w:val="000000"/>
        </w:rPr>
        <w:t>osków/uwag.</w:t>
      </w:r>
    </w:p>
    <w:p w14:paraId="00000040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>Administrator nie przewiduje zautomatyzowanego podejmowania decyzji, w tym profilowania, przetwarzanych danych osobowych.</w:t>
      </w:r>
    </w:p>
    <w:p w14:paraId="00000041" w14:textId="77777777" w:rsidR="00555A33" w:rsidRDefault="00D22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54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Podstawę prawną przetwarzania danych osobowych stanowią przepisy prawa, w oparciu </w:t>
      </w:r>
      <w:r>
        <w:rPr>
          <w:rFonts w:ascii="Lato" w:eastAsia="Lato" w:hAnsi="Lato" w:cs="Lato"/>
          <w:color w:val="000000"/>
        </w:rPr>
        <w:br/>
        <w:t>o które realizowane są ustawowe zadania</w:t>
      </w:r>
      <w:r>
        <w:rPr>
          <w:rFonts w:ascii="Lato" w:eastAsia="Lato" w:hAnsi="Lato" w:cs="Lato"/>
          <w:color w:val="000000"/>
        </w:rPr>
        <w:t xml:space="preserve"> Wydziału Planowania Przestrzennego Urzędu Miasta Krakowa.</w:t>
      </w:r>
    </w:p>
    <w:p w14:paraId="00000042" w14:textId="77777777" w:rsidR="00555A33" w:rsidRDefault="00555A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</w:rPr>
      </w:pPr>
    </w:p>
    <w:p w14:paraId="00000043" w14:textId="77777777" w:rsidR="00555A33" w:rsidRDefault="00D22C46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51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color w:val="000000"/>
        </w:rPr>
        <w:t xml:space="preserve">Dane kontaktowe Inspektora Ochrony Danych: adres pocztowy – ul. Wielopole 17a, </w:t>
      </w:r>
      <w:r>
        <w:rPr>
          <w:rFonts w:ascii="Lato" w:eastAsia="Lato" w:hAnsi="Lato" w:cs="Lato"/>
          <w:color w:val="000000"/>
        </w:rPr>
        <w:br/>
        <w:t xml:space="preserve">31-072 Kraków, adres e-mail: </w:t>
      </w:r>
      <w:hyperlink r:id="rId6">
        <w:r>
          <w:rPr>
            <w:rFonts w:ascii="Lato" w:eastAsia="Lato" w:hAnsi="Lato" w:cs="Lato"/>
            <w:color w:val="000000"/>
            <w:u w:val="single"/>
          </w:rPr>
          <w:t>iod@um.krakow.pl</w:t>
        </w:r>
      </w:hyperlink>
      <w:r>
        <w:rPr>
          <w:rFonts w:ascii="Lato" w:eastAsia="Lato" w:hAnsi="Lato" w:cs="Lato"/>
          <w:color w:val="000000"/>
        </w:rPr>
        <w:t>.</w:t>
      </w:r>
    </w:p>
    <w:sectPr w:rsidR="00555A33">
      <w:pgSz w:w="11906" w:h="16838"/>
      <w:pgMar w:top="567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AB0"/>
    <w:multiLevelType w:val="multilevel"/>
    <w:tmpl w:val="11508CBE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33"/>
    <w:rsid w:val="00555A33"/>
    <w:rsid w:val="00562275"/>
    <w:rsid w:val="00D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1E63"/>
  <w15:docId w15:val="{B79A96AF-B000-4545-B8E0-ECC2A06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5XzWOm52bd6TGIQOXQ8W1XrVA==">AMUW2mXjZC+h6yHD+tX0aLqPYf+XcWUKbcv8r/Hxbila8qMFy3cbnSSRd76b/N3mYrHRYoYdE02Sw+NJAwOY8CJwEJrHxgHXmfhWnCKb2o2v1xF6VyYa0t0=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 Justyna</dc:creator>
  <cp:lastModifiedBy>Michał Drewnicki</cp:lastModifiedBy>
  <cp:revision>3</cp:revision>
  <dcterms:created xsi:type="dcterms:W3CDTF">2019-09-30T10:03:00Z</dcterms:created>
  <dcterms:modified xsi:type="dcterms:W3CDTF">2021-04-19T16:28:00Z</dcterms:modified>
</cp:coreProperties>
</file>